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DC" w:rsidRDefault="009A4EDC" w:rsidP="009A4EDC">
      <w:pPr>
        <w:rPr>
          <w:b/>
          <w:sz w:val="28"/>
        </w:rPr>
      </w:pPr>
      <w:r w:rsidRPr="009422E5">
        <w:rPr>
          <w:b/>
          <w:sz w:val="32"/>
        </w:rPr>
        <w:t>TEHNIČAR ZA LOGISTIKU  I  ŠPEDICIJU</w:t>
      </w:r>
    </w:p>
    <w:p w:rsidR="009A4EDC" w:rsidRDefault="009A4EDC" w:rsidP="009A4EDC"/>
    <w:p w:rsidR="009A4EDC" w:rsidRDefault="009A4EDC" w:rsidP="009A4E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850"/>
        <w:gridCol w:w="851"/>
        <w:gridCol w:w="886"/>
        <w:gridCol w:w="900"/>
      </w:tblGrid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pct20" w:color="000000" w:fill="FFFFFF"/>
          </w:tcPr>
          <w:p w:rsidR="009A4EDC" w:rsidRDefault="009A4EDC" w:rsidP="007F5475">
            <w:pPr>
              <w:rPr>
                <w:b/>
              </w:rPr>
            </w:pPr>
            <w:proofErr w:type="spellStart"/>
            <w:r>
              <w:rPr>
                <w:b/>
              </w:rPr>
              <w:t>R.b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86" w:type="dxa"/>
            <w:shd w:val="pct20" w:color="000000" w:fill="FFFFFF"/>
          </w:tcPr>
          <w:p w:rsidR="009A4EDC" w:rsidRDefault="009A4EDC" w:rsidP="007F5475">
            <w:pPr>
              <w:rPr>
                <w:b/>
              </w:rPr>
            </w:pPr>
            <w:r>
              <w:rPr>
                <w:b/>
              </w:rPr>
              <w:t>Nastavni predmet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000000" w:fill="FFFFFF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1.g.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0" w:color="000000" w:fill="FFFFFF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2.g.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pct20" w:color="000000" w:fill="FFFFFF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3.g.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000000" w:fill="FFFFFF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4.g.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9A4EDC" w:rsidRDefault="009A4EDC" w:rsidP="007F5475"/>
        </w:tc>
        <w:tc>
          <w:tcPr>
            <w:tcW w:w="3686" w:type="dxa"/>
          </w:tcPr>
          <w:p w:rsidR="009A4EDC" w:rsidRDefault="009A4EDC" w:rsidP="007F5475"/>
        </w:tc>
        <w:tc>
          <w:tcPr>
            <w:tcW w:w="3487" w:type="dxa"/>
            <w:gridSpan w:val="4"/>
            <w:tcBorders>
              <w:top w:val="nil"/>
            </w:tcBorders>
          </w:tcPr>
          <w:p w:rsidR="009A4EDC" w:rsidRDefault="009A4EDC" w:rsidP="007F5475">
            <w:pPr>
              <w:jc w:val="center"/>
            </w:pPr>
            <w:r>
              <w:t>Tjedni broj sati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1.</w:t>
            </w:r>
          </w:p>
        </w:tc>
        <w:tc>
          <w:tcPr>
            <w:tcW w:w="3686" w:type="dxa"/>
          </w:tcPr>
          <w:p w:rsidR="009A4EDC" w:rsidRDefault="009A4EDC" w:rsidP="007F5475">
            <w:r>
              <w:t>Hrvatski jezik</w:t>
            </w:r>
          </w:p>
        </w:tc>
        <w:tc>
          <w:tcPr>
            <w:tcW w:w="850" w:type="dxa"/>
            <w:tcBorders>
              <w:top w:val="nil"/>
            </w:tcBorders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886" w:type="dxa"/>
            <w:tcBorders>
              <w:top w:val="nil"/>
            </w:tcBorders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nil"/>
            </w:tcBorders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2.</w:t>
            </w:r>
          </w:p>
        </w:tc>
        <w:tc>
          <w:tcPr>
            <w:tcW w:w="3686" w:type="dxa"/>
          </w:tcPr>
          <w:p w:rsidR="009A4EDC" w:rsidRDefault="009A4EDC" w:rsidP="007F5475">
            <w:r>
              <w:t xml:space="preserve">1. strani jezik 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3*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3*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3.</w:t>
            </w:r>
          </w:p>
        </w:tc>
        <w:tc>
          <w:tcPr>
            <w:tcW w:w="3686" w:type="dxa"/>
          </w:tcPr>
          <w:p w:rsidR="009A4EDC" w:rsidRDefault="009A4EDC" w:rsidP="007F5475">
            <w:r>
              <w:t>2. strani jezik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4.</w:t>
            </w:r>
          </w:p>
        </w:tc>
        <w:tc>
          <w:tcPr>
            <w:tcW w:w="3686" w:type="dxa"/>
          </w:tcPr>
          <w:p w:rsidR="009A4EDC" w:rsidRDefault="009A4EDC" w:rsidP="007F5475">
            <w:r>
              <w:t>Povijest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5.</w:t>
            </w:r>
          </w:p>
        </w:tc>
        <w:tc>
          <w:tcPr>
            <w:tcW w:w="3686" w:type="dxa"/>
          </w:tcPr>
          <w:p w:rsidR="009A4EDC" w:rsidRDefault="009A4EDC" w:rsidP="007F5475">
            <w:r>
              <w:t>Geografija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2*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6.</w:t>
            </w:r>
          </w:p>
        </w:tc>
        <w:tc>
          <w:tcPr>
            <w:tcW w:w="3686" w:type="dxa"/>
          </w:tcPr>
          <w:p w:rsidR="009A4EDC" w:rsidRDefault="009A4EDC" w:rsidP="007F5475">
            <w:r>
              <w:t>Politika i gospodarstvo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7.</w:t>
            </w:r>
          </w:p>
        </w:tc>
        <w:tc>
          <w:tcPr>
            <w:tcW w:w="3686" w:type="dxa"/>
          </w:tcPr>
          <w:p w:rsidR="009A4EDC" w:rsidRDefault="009A4EDC" w:rsidP="007F5475">
            <w:r>
              <w:t>Tjelesna i zdravstvena kultura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8.</w:t>
            </w:r>
          </w:p>
        </w:tc>
        <w:tc>
          <w:tcPr>
            <w:tcW w:w="3686" w:type="dxa"/>
          </w:tcPr>
          <w:p w:rsidR="009A4EDC" w:rsidRDefault="009A4EDC" w:rsidP="007F5475">
            <w:r>
              <w:t>Vjeronauk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/>
        </w:tc>
        <w:tc>
          <w:tcPr>
            <w:tcW w:w="3686" w:type="dxa"/>
          </w:tcPr>
          <w:p w:rsidR="009A4EDC" w:rsidRDefault="009A4EDC" w:rsidP="007F5475">
            <w:r>
              <w:t>Etika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9.</w:t>
            </w:r>
          </w:p>
        </w:tc>
        <w:tc>
          <w:tcPr>
            <w:tcW w:w="3686" w:type="dxa"/>
          </w:tcPr>
          <w:p w:rsidR="009A4EDC" w:rsidRDefault="009A4EDC" w:rsidP="007F5475">
            <w:r>
              <w:t>Matematika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 xml:space="preserve">3 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10.</w:t>
            </w:r>
          </w:p>
        </w:tc>
        <w:tc>
          <w:tcPr>
            <w:tcW w:w="3686" w:type="dxa"/>
          </w:tcPr>
          <w:p w:rsidR="009A4EDC" w:rsidRDefault="009A4EDC" w:rsidP="007F5475">
            <w:r>
              <w:t>Fizika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11.</w:t>
            </w:r>
          </w:p>
        </w:tc>
        <w:tc>
          <w:tcPr>
            <w:tcW w:w="3686" w:type="dxa"/>
          </w:tcPr>
          <w:p w:rsidR="009A4EDC" w:rsidRDefault="009A4EDC" w:rsidP="007F5475">
            <w:r>
              <w:t>Računalstvo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12.</w:t>
            </w:r>
          </w:p>
        </w:tc>
        <w:tc>
          <w:tcPr>
            <w:tcW w:w="3686" w:type="dxa"/>
          </w:tcPr>
          <w:p w:rsidR="009A4EDC" w:rsidRDefault="009A4EDC" w:rsidP="007F5475">
            <w:r>
              <w:t>Biologija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13.</w:t>
            </w:r>
          </w:p>
        </w:tc>
        <w:tc>
          <w:tcPr>
            <w:tcW w:w="3686" w:type="dxa"/>
          </w:tcPr>
          <w:p w:rsidR="009A4EDC" w:rsidRDefault="009A4EDC" w:rsidP="007F5475">
            <w:r>
              <w:t>Osnove prijevoza i prijenosa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14.</w:t>
            </w:r>
          </w:p>
        </w:tc>
        <w:tc>
          <w:tcPr>
            <w:tcW w:w="3686" w:type="dxa"/>
          </w:tcPr>
          <w:p w:rsidR="009A4EDC" w:rsidRDefault="009A4EDC" w:rsidP="007F5475">
            <w:r>
              <w:t xml:space="preserve">Poznavanje robe 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15.</w:t>
            </w:r>
          </w:p>
        </w:tc>
        <w:tc>
          <w:tcPr>
            <w:tcW w:w="3686" w:type="dxa"/>
          </w:tcPr>
          <w:p w:rsidR="009A4EDC" w:rsidRDefault="009A4EDC" w:rsidP="007F5475">
            <w:r>
              <w:t>Terminali i mehanizacija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16.</w:t>
            </w:r>
          </w:p>
        </w:tc>
        <w:tc>
          <w:tcPr>
            <w:tcW w:w="3686" w:type="dxa"/>
          </w:tcPr>
          <w:p w:rsidR="009A4EDC" w:rsidRDefault="009A4EDC" w:rsidP="007F5475">
            <w:r>
              <w:t>Ekonomika prometa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17.</w:t>
            </w:r>
          </w:p>
        </w:tc>
        <w:tc>
          <w:tcPr>
            <w:tcW w:w="3686" w:type="dxa"/>
          </w:tcPr>
          <w:p w:rsidR="009A4EDC" w:rsidRDefault="009A4EDC" w:rsidP="007F5475">
            <w:r>
              <w:t>Skladišno poslovanje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18.</w:t>
            </w:r>
          </w:p>
        </w:tc>
        <w:tc>
          <w:tcPr>
            <w:tcW w:w="3686" w:type="dxa"/>
          </w:tcPr>
          <w:p w:rsidR="009A4EDC" w:rsidRDefault="009A4EDC" w:rsidP="007F5475">
            <w:r>
              <w:t>Poslovne komunikacije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19.</w:t>
            </w:r>
          </w:p>
        </w:tc>
        <w:tc>
          <w:tcPr>
            <w:tcW w:w="3686" w:type="dxa"/>
          </w:tcPr>
          <w:p w:rsidR="009A4EDC" w:rsidRDefault="009A4EDC" w:rsidP="007F5475">
            <w:r>
              <w:t>Financijsko poslovanje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20.</w:t>
            </w:r>
          </w:p>
        </w:tc>
        <w:tc>
          <w:tcPr>
            <w:tcW w:w="3686" w:type="dxa"/>
          </w:tcPr>
          <w:p w:rsidR="009A4EDC" w:rsidRDefault="009A4EDC" w:rsidP="007F5475">
            <w:r>
              <w:t>Organizacija prijevoza tereta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21.</w:t>
            </w:r>
          </w:p>
        </w:tc>
        <w:tc>
          <w:tcPr>
            <w:tcW w:w="3686" w:type="dxa"/>
          </w:tcPr>
          <w:p w:rsidR="009A4EDC" w:rsidRDefault="009A4EDC" w:rsidP="007F5475">
            <w:r>
              <w:t>Međunarodno poslovanje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22.</w:t>
            </w:r>
          </w:p>
        </w:tc>
        <w:tc>
          <w:tcPr>
            <w:tcW w:w="3686" w:type="dxa"/>
          </w:tcPr>
          <w:p w:rsidR="009A4EDC" w:rsidRDefault="009A4EDC" w:rsidP="007F5475">
            <w:r>
              <w:t>Prometno pravo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23.</w:t>
            </w:r>
          </w:p>
        </w:tc>
        <w:tc>
          <w:tcPr>
            <w:tcW w:w="3686" w:type="dxa"/>
          </w:tcPr>
          <w:p w:rsidR="009A4EDC" w:rsidRDefault="009A4EDC" w:rsidP="007F5475">
            <w:r>
              <w:t>Špedicija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24.</w:t>
            </w:r>
          </w:p>
        </w:tc>
        <w:tc>
          <w:tcPr>
            <w:tcW w:w="3686" w:type="dxa"/>
          </w:tcPr>
          <w:p w:rsidR="009A4EDC" w:rsidRDefault="009A4EDC" w:rsidP="007F5475">
            <w:r>
              <w:t>Osiguranje u prijevozu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25.</w:t>
            </w:r>
          </w:p>
        </w:tc>
        <w:tc>
          <w:tcPr>
            <w:tcW w:w="3686" w:type="dxa"/>
          </w:tcPr>
          <w:p w:rsidR="009A4EDC" w:rsidRDefault="009A4EDC" w:rsidP="007F5475">
            <w:r>
              <w:t>Agencijski poslovi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75" w:type="dxa"/>
          </w:tcPr>
          <w:p w:rsidR="009A4EDC" w:rsidRDefault="009A4EDC" w:rsidP="007F5475">
            <w:r>
              <w:t>26.</w:t>
            </w:r>
          </w:p>
        </w:tc>
        <w:tc>
          <w:tcPr>
            <w:tcW w:w="3686" w:type="dxa"/>
          </w:tcPr>
          <w:p w:rsidR="009A4EDC" w:rsidRDefault="009A4EDC" w:rsidP="007F5475">
            <w:r>
              <w:t>Logistika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2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>
            <w:r>
              <w:t>27.</w:t>
            </w:r>
          </w:p>
        </w:tc>
        <w:tc>
          <w:tcPr>
            <w:tcW w:w="3686" w:type="dxa"/>
          </w:tcPr>
          <w:p w:rsidR="009A4EDC" w:rsidRDefault="009A4EDC" w:rsidP="007F5475">
            <w:r>
              <w:t>Praktična nastava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</w:pP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</w:pPr>
            <w:r>
              <w:t>7</w:t>
            </w:r>
          </w:p>
        </w:tc>
      </w:tr>
      <w:tr w:rsidR="009A4EDC" w:rsidTr="007F547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9A4EDC" w:rsidRDefault="009A4EDC" w:rsidP="007F5475"/>
        </w:tc>
        <w:tc>
          <w:tcPr>
            <w:tcW w:w="3686" w:type="dxa"/>
          </w:tcPr>
          <w:p w:rsidR="009A4EDC" w:rsidRDefault="009A4EDC" w:rsidP="007F5475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850" w:type="dxa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86" w:type="dxa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00" w:type="dxa"/>
          </w:tcPr>
          <w:p w:rsidR="009A4EDC" w:rsidRDefault="009A4EDC" w:rsidP="007F547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9A4EDC" w:rsidRDefault="009A4EDC" w:rsidP="009A4EDC"/>
    <w:p w:rsidR="009A4EDC" w:rsidRDefault="009A4EDC" w:rsidP="009A4EDC">
      <w:pPr>
        <w:rPr>
          <w:b/>
          <w:vertAlign w:val="subscript"/>
        </w:rPr>
      </w:pPr>
      <w:r w:rsidRPr="00AB33BE">
        <w:rPr>
          <w:b/>
        </w:rPr>
        <w:t>RAZREDI: 1P</w:t>
      </w:r>
      <w:r w:rsidRPr="00AB33BE">
        <w:rPr>
          <w:b/>
          <w:vertAlign w:val="subscript"/>
        </w:rPr>
        <w:t>2</w:t>
      </w:r>
      <w:r w:rsidRPr="00AB33BE">
        <w:rPr>
          <w:b/>
        </w:rPr>
        <w:t>, 2P</w:t>
      </w:r>
      <w:r w:rsidRPr="00AB33BE">
        <w:rPr>
          <w:b/>
          <w:vertAlign w:val="subscript"/>
        </w:rPr>
        <w:t xml:space="preserve">2 </w:t>
      </w:r>
      <w:r w:rsidRPr="00AB33BE">
        <w:rPr>
          <w:b/>
        </w:rPr>
        <w:t xml:space="preserve">, </w:t>
      </w:r>
      <w:r>
        <w:rPr>
          <w:b/>
        </w:rPr>
        <w:t>3</w:t>
      </w:r>
      <w:r w:rsidRPr="00AB33BE">
        <w:rPr>
          <w:b/>
        </w:rPr>
        <w:t>P</w:t>
      </w:r>
      <w:r w:rsidRPr="00AB33BE">
        <w:rPr>
          <w:b/>
          <w:vertAlign w:val="subscript"/>
        </w:rPr>
        <w:t>2</w:t>
      </w:r>
      <w:r>
        <w:rPr>
          <w:b/>
          <w:vertAlign w:val="subscript"/>
        </w:rPr>
        <w:t xml:space="preserve"> , </w:t>
      </w:r>
      <w:r>
        <w:rPr>
          <w:b/>
        </w:rPr>
        <w:t>4P</w:t>
      </w:r>
      <w:r w:rsidRPr="003D2438">
        <w:rPr>
          <w:b/>
          <w:vertAlign w:val="subscript"/>
        </w:rPr>
        <w:t>2</w:t>
      </w:r>
    </w:p>
    <w:p w:rsidR="009A4EDC" w:rsidRDefault="009A4EDC" w:rsidP="009A4EDC">
      <w:pPr>
        <w:rPr>
          <w:b/>
          <w:vertAlign w:val="subscript"/>
        </w:rPr>
      </w:pPr>
    </w:p>
    <w:p w:rsidR="009A4EDC" w:rsidRDefault="009A4EDC" w:rsidP="009A4ED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* jedan sat prometne geografije</w:t>
      </w:r>
    </w:p>
    <w:p w:rsidR="009A4EDC" w:rsidRDefault="009A4EDC" w:rsidP="009A4ED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**jezik u struci</w:t>
      </w:r>
    </w:p>
    <w:p w:rsidR="00840D92" w:rsidRDefault="009A4EDC" w:rsidP="009A4EDC">
      <w:r>
        <w:rPr>
          <w:rFonts w:ascii="TimesNewRomanPSMT" w:hAnsi="TimesNewRomanPSMT" w:cs="TimesNewRomanPSMT"/>
        </w:rPr>
        <w:t>Praktična nastava u 4. godini izvodi se u funkciji završnog ispita.</w:t>
      </w:r>
      <w:bookmarkStart w:id="0" w:name="_GoBack"/>
      <w:bookmarkEnd w:id="0"/>
    </w:p>
    <w:sectPr w:rsidR="0084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FA"/>
    <w:rsid w:val="00840D92"/>
    <w:rsid w:val="009921FA"/>
    <w:rsid w:val="009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Luburić</dc:creator>
  <cp:keywords/>
  <dc:description/>
  <cp:lastModifiedBy>Rozana Luburić</cp:lastModifiedBy>
  <cp:revision>2</cp:revision>
  <dcterms:created xsi:type="dcterms:W3CDTF">2018-06-05T10:41:00Z</dcterms:created>
  <dcterms:modified xsi:type="dcterms:W3CDTF">2018-06-05T10:41:00Z</dcterms:modified>
</cp:coreProperties>
</file>